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95" w:rsidRPr="001331D8" w:rsidRDefault="002358BA" w:rsidP="00097D95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1331D8">
        <w:rPr>
          <w:rFonts w:ascii="Trebuchet MS" w:hAnsi="Trebuchet MS"/>
          <w:b/>
          <w:sz w:val="24"/>
          <w:szCs w:val="24"/>
        </w:rPr>
        <w:t>Il Presidente riferisce:</w:t>
      </w:r>
    </w:p>
    <w:p w:rsidR="00EB58EF" w:rsidRPr="001331D8" w:rsidRDefault="002358BA" w:rsidP="002358BA">
      <w:pPr>
        <w:spacing w:before="100" w:after="100" w:line="300" w:lineRule="atLeast"/>
        <w:jc w:val="both"/>
        <w:rPr>
          <w:rFonts w:ascii="Trebuchet MS" w:hAnsi="Trebuchet MS"/>
          <w:sz w:val="24"/>
          <w:szCs w:val="24"/>
        </w:rPr>
      </w:pPr>
      <w:r w:rsidRPr="001331D8">
        <w:rPr>
          <w:rFonts w:ascii="Trebuchet MS" w:hAnsi="Trebuchet MS"/>
          <w:sz w:val="24"/>
          <w:szCs w:val="24"/>
        </w:rPr>
        <w:t xml:space="preserve">Legacoop Liguria </w:t>
      </w:r>
      <w:r w:rsidR="001331D8" w:rsidRPr="001331D8">
        <w:rPr>
          <w:rFonts w:ascii="Trebuchet MS" w:hAnsi="Trebuchet MS"/>
          <w:sz w:val="24"/>
          <w:szCs w:val="24"/>
        </w:rPr>
        <w:t xml:space="preserve">in data 14 marzo 2019 </w:t>
      </w:r>
      <w:r w:rsidR="00EB58EF" w:rsidRPr="001331D8">
        <w:rPr>
          <w:rFonts w:ascii="Trebuchet MS" w:hAnsi="Trebuchet MS"/>
          <w:sz w:val="24"/>
          <w:szCs w:val="24"/>
        </w:rPr>
        <w:t xml:space="preserve">ha aderito ad un importante </w:t>
      </w:r>
      <w:r w:rsidR="00EB58EF" w:rsidRPr="001331D8">
        <w:rPr>
          <w:rStyle w:val="Enfasigrassetto"/>
          <w:rFonts w:ascii="Trebuchet MS" w:hAnsi="Trebuchet MS" w:cs="Arial"/>
          <w:color w:val="444444"/>
          <w:sz w:val="24"/>
          <w:szCs w:val="24"/>
          <w:shd w:val="clear" w:color="auto" w:fill="FFFFFF"/>
        </w:rPr>
        <w:t xml:space="preserve">accordo contro le molestie e le violenze sui luoghi di lavoro, siglato </w:t>
      </w:r>
      <w:r w:rsidR="00EB58EF" w:rsidRPr="001331D8">
        <w:rPr>
          <w:rFonts w:ascii="Trebuchet MS" w:hAnsi="Trebuchet MS" w:cs="Arial"/>
          <w:color w:val="444444"/>
          <w:sz w:val="24"/>
          <w:szCs w:val="24"/>
          <w:shd w:val="clear" w:color="auto" w:fill="FFFFFF"/>
        </w:rPr>
        <w:t xml:space="preserve">su impulso dell’ufficio della consigliera regionale di parità, </w:t>
      </w:r>
      <w:r w:rsidRPr="001331D8">
        <w:rPr>
          <w:rFonts w:ascii="Trebuchet MS" w:hAnsi="Trebuchet MS"/>
          <w:sz w:val="24"/>
          <w:szCs w:val="24"/>
        </w:rPr>
        <w:t xml:space="preserve"> </w:t>
      </w:r>
      <w:r w:rsidR="00EB58EF" w:rsidRPr="001331D8">
        <w:rPr>
          <w:rFonts w:ascii="Trebuchet MS" w:hAnsi="Trebuchet MS"/>
          <w:sz w:val="24"/>
          <w:szCs w:val="24"/>
        </w:rPr>
        <w:t>p</w:t>
      </w:r>
      <w:r w:rsidR="00EB58EF" w:rsidRPr="001331D8">
        <w:rPr>
          <w:rFonts w:ascii="Trebuchet MS" w:hAnsi="Trebuchet MS" w:cs="Arial"/>
          <w:color w:val="444444"/>
          <w:sz w:val="24"/>
          <w:szCs w:val="24"/>
          <w:shd w:val="clear" w:color="auto" w:fill="FFFFFF"/>
        </w:rPr>
        <w:t>er </w:t>
      </w:r>
      <w:r w:rsidR="00EB58EF" w:rsidRPr="001331D8">
        <w:rPr>
          <w:rStyle w:val="Enfasigrassetto"/>
          <w:rFonts w:ascii="Trebuchet MS" w:hAnsi="Trebuchet MS" w:cs="Arial"/>
          <w:color w:val="444444"/>
          <w:sz w:val="24"/>
          <w:szCs w:val="24"/>
          <w:shd w:val="clear" w:color="auto" w:fill="FFFFFF"/>
        </w:rPr>
        <w:t>raccogliere buone prassi</w:t>
      </w:r>
      <w:r w:rsidR="00EB58EF" w:rsidRPr="001331D8">
        <w:rPr>
          <w:rFonts w:ascii="Trebuchet MS" w:hAnsi="Trebuchet MS" w:cs="Arial"/>
          <w:color w:val="444444"/>
          <w:sz w:val="24"/>
          <w:szCs w:val="24"/>
          <w:shd w:val="clear" w:color="auto" w:fill="FFFFFF"/>
        </w:rPr>
        <w:t> e sviluppare nuovi strumenti per </w:t>
      </w:r>
      <w:r w:rsidR="00EB58EF" w:rsidRPr="001331D8">
        <w:rPr>
          <w:rStyle w:val="Enfasigrassetto"/>
          <w:rFonts w:ascii="Trebuchet MS" w:hAnsi="Trebuchet MS" w:cs="Arial"/>
          <w:color w:val="444444"/>
          <w:sz w:val="24"/>
          <w:szCs w:val="24"/>
          <w:shd w:val="clear" w:color="auto" w:fill="FFFFFF"/>
        </w:rPr>
        <w:t>contrastare il fenomeno ancora sommerso delle molestie e della violenza sui luoghi di lavoro.</w:t>
      </w:r>
    </w:p>
    <w:p w:rsidR="00EB58EF" w:rsidRPr="001331D8" w:rsidRDefault="00EB58EF" w:rsidP="002358BA">
      <w:pPr>
        <w:spacing w:before="100" w:after="100" w:line="300" w:lineRule="atLeast"/>
        <w:jc w:val="both"/>
        <w:rPr>
          <w:rFonts w:ascii="Trebuchet MS" w:hAnsi="Trebuchet MS"/>
          <w:sz w:val="24"/>
          <w:szCs w:val="24"/>
        </w:rPr>
      </w:pPr>
      <w:r w:rsidRPr="001331D8">
        <w:rPr>
          <w:rFonts w:ascii="Trebuchet MS" w:hAnsi="Trebuchet MS" w:cs="Arial"/>
          <w:color w:val="444444"/>
          <w:sz w:val="24"/>
          <w:szCs w:val="24"/>
          <w:shd w:val="clear" w:color="auto" w:fill="FFFFFF"/>
        </w:rPr>
        <w:t>Tutti i soggetti firmatari si sono impegnati a lavorare per diffondere e promuovere i </w:t>
      </w:r>
      <w:r w:rsidRPr="001331D8">
        <w:rPr>
          <w:rStyle w:val="Enfasigrassetto"/>
          <w:rFonts w:ascii="Trebuchet MS" w:hAnsi="Trebuchet MS" w:cs="Arial"/>
          <w:color w:val="444444"/>
          <w:sz w:val="24"/>
          <w:szCs w:val="24"/>
          <w:shd w:val="clear" w:color="auto" w:fill="FFFFFF"/>
        </w:rPr>
        <w:t>principi contenuti nelle </w:t>
      </w:r>
      <w:r w:rsidRPr="001331D8">
        <w:rPr>
          <w:rStyle w:val="Enfasicorsivo"/>
          <w:rFonts w:ascii="Trebuchet MS" w:hAnsi="Trebuchet MS" w:cs="Arial"/>
          <w:b/>
          <w:bCs/>
          <w:color w:val="444444"/>
          <w:sz w:val="24"/>
          <w:szCs w:val="24"/>
          <w:shd w:val="clear" w:color="auto" w:fill="FFFFFF"/>
        </w:rPr>
        <w:t>Linee Guida</w:t>
      </w:r>
      <w:r w:rsidRPr="001331D8">
        <w:rPr>
          <w:rFonts w:ascii="Trebuchet MS" w:hAnsi="Trebuchet MS" w:cs="Arial"/>
          <w:color w:val="444444"/>
          <w:sz w:val="24"/>
          <w:szCs w:val="24"/>
          <w:shd w:val="clear" w:color="auto" w:fill="FFFFFF"/>
        </w:rPr>
        <w:t>, quali ad esempio una maggiore sensibilizzazione dei datori di lavoro e dei lavoratori e un’adeguata formazione dei datori di lavoro e dei lavoratori  perché siano in grado di affrontare questo fenomeno; l'adozione di definizioni chiare e precise del concetto di violenza e molestie nei luoghi di lavoro e l'adozione di procedure ben definite di indagine e monitoraggio riguardo alle denunce e agli episodi di molestie e/o violenza.</w:t>
      </w:r>
    </w:p>
    <w:p w:rsidR="002358BA" w:rsidRPr="001331D8" w:rsidRDefault="00EB58EF" w:rsidP="002358BA">
      <w:pPr>
        <w:spacing w:before="100" w:after="100" w:line="300" w:lineRule="atLeast"/>
        <w:jc w:val="both"/>
        <w:rPr>
          <w:rFonts w:ascii="Trebuchet MS" w:hAnsi="Trebuchet MS"/>
          <w:sz w:val="24"/>
          <w:szCs w:val="24"/>
        </w:rPr>
      </w:pPr>
      <w:r w:rsidRPr="001331D8">
        <w:rPr>
          <w:rFonts w:ascii="Trebuchet MS" w:hAnsi="Trebuchet MS"/>
          <w:sz w:val="24"/>
          <w:szCs w:val="24"/>
        </w:rPr>
        <w:t>L</w:t>
      </w:r>
      <w:r w:rsidR="002358BA" w:rsidRPr="001331D8">
        <w:rPr>
          <w:rFonts w:ascii="Trebuchet MS" w:hAnsi="Trebuchet MS"/>
          <w:sz w:val="24"/>
          <w:szCs w:val="24"/>
        </w:rPr>
        <w:t>a cooperazione</w:t>
      </w:r>
      <w:r w:rsidRPr="001331D8">
        <w:rPr>
          <w:rFonts w:ascii="Trebuchet MS" w:hAnsi="Trebuchet MS"/>
          <w:sz w:val="24"/>
          <w:szCs w:val="24"/>
        </w:rPr>
        <w:t xml:space="preserve">, coerentemente ai propri principi e con il senso </w:t>
      </w:r>
      <w:r w:rsidR="001331D8" w:rsidRPr="001331D8">
        <w:rPr>
          <w:rFonts w:ascii="Trebuchet MS" w:hAnsi="Trebuchet MS"/>
          <w:sz w:val="24"/>
          <w:szCs w:val="24"/>
        </w:rPr>
        <w:t>di responsabilità</w:t>
      </w:r>
      <w:r w:rsidR="002358BA" w:rsidRPr="001331D8">
        <w:rPr>
          <w:rFonts w:ascii="Trebuchet MS" w:hAnsi="Trebuchet MS"/>
          <w:sz w:val="24"/>
          <w:szCs w:val="24"/>
        </w:rPr>
        <w:t xml:space="preserve"> </w:t>
      </w:r>
      <w:r w:rsidRPr="001331D8">
        <w:rPr>
          <w:rFonts w:ascii="Trebuchet MS" w:hAnsi="Trebuchet MS"/>
          <w:sz w:val="24"/>
          <w:szCs w:val="24"/>
        </w:rPr>
        <w:t>che la contraddistingue nei propri impegni</w:t>
      </w:r>
      <w:r w:rsidR="002358BA" w:rsidRPr="001331D8">
        <w:rPr>
          <w:rFonts w:ascii="Trebuchet MS" w:hAnsi="Trebuchet MS"/>
          <w:sz w:val="24"/>
          <w:szCs w:val="24"/>
        </w:rPr>
        <w:t xml:space="preserve"> a tutela della legalità e della sicurezza nel mondo del lavoro, </w:t>
      </w:r>
      <w:r w:rsidRPr="001331D8">
        <w:rPr>
          <w:rFonts w:ascii="Trebuchet MS" w:hAnsi="Trebuchet MS"/>
          <w:sz w:val="24"/>
          <w:szCs w:val="24"/>
        </w:rPr>
        <w:t>è in prima fila su questo fronte.</w:t>
      </w:r>
    </w:p>
    <w:p w:rsidR="002358BA" w:rsidRPr="001331D8" w:rsidRDefault="002358BA" w:rsidP="00097D95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097D95" w:rsidRPr="001331D8" w:rsidRDefault="002358BA" w:rsidP="00097D95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1331D8">
        <w:rPr>
          <w:rFonts w:ascii="Trebuchet MS" w:hAnsi="Trebuchet MS"/>
          <w:b/>
          <w:sz w:val="24"/>
          <w:szCs w:val="24"/>
        </w:rPr>
        <w:t>Tutto ciò premesso, il Consiglio di Amministrazione delibera quanto segue:</w:t>
      </w:r>
    </w:p>
    <w:p w:rsidR="00097D95" w:rsidRDefault="002358BA" w:rsidP="00EB58EF">
      <w:pPr>
        <w:pStyle w:val="Paragrafoelenco"/>
        <w:numPr>
          <w:ilvl w:val="0"/>
          <w:numId w:val="11"/>
        </w:numPr>
        <w:jc w:val="both"/>
        <w:rPr>
          <w:rFonts w:ascii="Trebuchet MS" w:hAnsi="Trebuchet MS"/>
        </w:rPr>
      </w:pPr>
      <w:r w:rsidRPr="001331D8">
        <w:rPr>
          <w:rFonts w:ascii="Trebuchet MS" w:hAnsi="Trebuchet MS"/>
        </w:rPr>
        <w:t>la Cooperativa</w:t>
      </w:r>
      <w:r w:rsidR="005D702B">
        <w:rPr>
          <w:rFonts w:ascii="Trebuchet MS" w:hAnsi="Trebuchet MS"/>
        </w:rPr>
        <w:t xml:space="preserve">  ……………………</w:t>
      </w:r>
      <w:r w:rsidR="001331D8" w:rsidRPr="001331D8">
        <w:rPr>
          <w:rFonts w:ascii="Trebuchet MS" w:hAnsi="Trebuchet MS"/>
        </w:rPr>
        <w:t xml:space="preserve">, condividendo </w:t>
      </w:r>
      <w:r w:rsidRPr="001331D8">
        <w:rPr>
          <w:rFonts w:ascii="Trebuchet MS" w:hAnsi="Trebuchet MS"/>
        </w:rPr>
        <w:t xml:space="preserve">  </w:t>
      </w:r>
      <w:r w:rsidR="001331D8" w:rsidRPr="001331D8">
        <w:rPr>
          <w:rFonts w:ascii="Trebuchet MS" w:hAnsi="Trebuchet MS"/>
        </w:rPr>
        <w:t xml:space="preserve">l’Accordo regionale sulle molestie e la violenza nei luoghi di lavoro del 14 marzo 2019, </w:t>
      </w:r>
      <w:r w:rsidRPr="001331D8">
        <w:rPr>
          <w:rFonts w:ascii="Trebuchet MS" w:hAnsi="Trebuchet MS"/>
        </w:rPr>
        <w:t xml:space="preserve">aderisce </w:t>
      </w:r>
      <w:r w:rsidR="00EB58EF" w:rsidRPr="001331D8">
        <w:rPr>
          <w:rFonts w:ascii="Trebuchet MS" w:hAnsi="Trebuchet MS"/>
        </w:rPr>
        <w:t xml:space="preserve">agli impegni contenuti </w:t>
      </w:r>
      <w:r w:rsidR="001331D8" w:rsidRPr="001331D8">
        <w:rPr>
          <w:rFonts w:ascii="Trebuchet MS" w:hAnsi="Trebuchet MS"/>
        </w:rPr>
        <w:t>nello stesso, in raccordo con le indicazioni ed iniziative che saranno defin</w:t>
      </w:r>
      <w:r w:rsidR="009519B8">
        <w:rPr>
          <w:rFonts w:ascii="Trebuchet MS" w:hAnsi="Trebuchet MS"/>
        </w:rPr>
        <w:t>ite in sede di Legacoop Liguria;</w:t>
      </w:r>
    </w:p>
    <w:p w:rsidR="009519B8" w:rsidRPr="001331D8" w:rsidRDefault="009519B8" w:rsidP="00EB58EF">
      <w:pPr>
        <w:pStyle w:val="Paragrafoelenco"/>
        <w:numPr>
          <w:ilvl w:val="0"/>
          <w:numId w:val="1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conseguentemente, il CdA adotta i documenti di cui all’allegato A e allegato B e si impegna a diffonderne il contenuto presso i propri soci e dipendenti.</w:t>
      </w:r>
      <w:bookmarkStart w:id="0" w:name="_GoBack"/>
      <w:bookmarkEnd w:id="0"/>
    </w:p>
    <w:p w:rsidR="00A81184" w:rsidRPr="001331D8" w:rsidRDefault="00A81184" w:rsidP="00B15AD7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sectPr w:rsidR="00A81184" w:rsidRPr="001331D8" w:rsidSect="00192E1D">
      <w:headerReference w:type="default" r:id="rId9"/>
      <w:footerReference w:type="default" r:id="rId10"/>
      <w:headerReference w:type="first" r:id="rId11"/>
      <w:pgSz w:w="11906" w:h="16838"/>
      <w:pgMar w:top="1701" w:right="1701" w:bottom="170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04" w:rsidRDefault="000A7004" w:rsidP="00157189">
      <w:pPr>
        <w:spacing w:after="0" w:line="240" w:lineRule="auto"/>
      </w:pPr>
      <w:r>
        <w:separator/>
      </w:r>
    </w:p>
  </w:endnote>
  <w:endnote w:type="continuationSeparator" w:id="0">
    <w:p w:rsidR="000A7004" w:rsidRDefault="000A7004" w:rsidP="0015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5F" w:rsidRDefault="0065704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58EF">
      <w:rPr>
        <w:noProof/>
      </w:rPr>
      <w:t>1</w:t>
    </w:r>
    <w:r>
      <w:rPr>
        <w:noProof/>
      </w:rPr>
      <w:fldChar w:fldCharType="end"/>
    </w:r>
  </w:p>
  <w:p w:rsidR="00447B5F" w:rsidRDefault="00447B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04" w:rsidRDefault="000A7004" w:rsidP="00157189">
      <w:pPr>
        <w:spacing w:after="0" w:line="240" w:lineRule="auto"/>
      </w:pPr>
      <w:r>
        <w:separator/>
      </w:r>
    </w:p>
  </w:footnote>
  <w:footnote w:type="continuationSeparator" w:id="0">
    <w:p w:rsidR="000A7004" w:rsidRDefault="000A7004" w:rsidP="0015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E1D" w:rsidRDefault="00180EC4" w:rsidP="00192E1D">
    <w:pPr>
      <w:pStyle w:val="Intestazione"/>
      <w:ind w:left="-964"/>
    </w:pPr>
    <w:r>
      <w:rPr>
        <w:noProof/>
        <w:lang w:eastAsia="it-IT" w:bidi="ar-SA"/>
      </w:rPr>
      <mc:AlternateContent>
        <mc:Choice Requires="wps">
          <w:drawing>
            <wp:anchor distT="45720" distB="45720" distL="114935" distR="114935" simplePos="0" relativeHeight="251658240" behindDoc="0" locked="0" layoutInCell="1" allowOverlap="1" wp14:anchorId="6996D173" wp14:editId="59EE058A">
              <wp:simplePos x="0" y="0"/>
              <wp:positionH relativeFrom="column">
                <wp:posOffset>4709160</wp:posOffset>
              </wp:positionH>
              <wp:positionV relativeFrom="paragraph">
                <wp:posOffset>19050</wp:posOffset>
              </wp:positionV>
              <wp:extent cx="1360805" cy="763905"/>
              <wp:effectExtent l="0" t="1905" r="317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E1D" w:rsidRDefault="00192E1D" w:rsidP="00192E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6D1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0.8pt;margin-top:1.5pt;width:107.15pt;height:60.15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iUeAIAAP8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" stroked="f">
              <v:textbox inset="0,0,0,0">
                <w:txbxContent>
                  <w:p w:rsidR="00192E1D" w:rsidRDefault="00192E1D" w:rsidP="00192E1D"/>
                </w:txbxContent>
              </v:textbox>
              <w10:wrap type="square"/>
            </v:shape>
          </w:pict>
        </mc:Fallback>
      </mc:AlternateContent>
    </w:r>
  </w:p>
  <w:p w:rsidR="00192E1D" w:rsidRPr="00192E1D" w:rsidRDefault="00192E1D" w:rsidP="00192E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E1D" w:rsidRDefault="00180EC4" w:rsidP="00192E1D">
    <w:pPr>
      <w:pStyle w:val="Intestazione"/>
      <w:ind w:left="-964"/>
    </w:pPr>
    <w:r>
      <w:rPr>
        <w:noProof/>
        <w:lang w:eastAsia="it-IT" w:bidi="ar-SA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>
              <wp:simplePos x="0" y="0"/>
              <wp:positionH relativeFrom="column">
                <wp:posOffset>4709160</wp:posOffset>
              </wp:positionH>
              <wp:positionV relativeFrom="paragraph">
                <wp:posOffset>19050</wp:posOffset>
              </wp:positionV>
              <wp:extent cx="1360805" cy="763905"/>
              <wp:effectExtent l="0" t="1905" r="317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E1D" w:rsidRDefault="00192E1D" w:rsidP="00192E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70.8pt;margin-top:1.5pt;width:107.15pt;height:60.1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" stroked="f">
              <v:textbox inset="0,0,0,0">
                <w:txbxContent>
                  <w:p w:rsidR="00192E1D" w:rsidRDefault="00192E1D" w:rsidP="00192E1D"/>
                </w:txbxContent>
              </v:textbox>
              <w10:wrap type="square"/>
            </v:shape>
          </w:pict>
        </mc:Fallback>
      </mc:AlternateContent>
    </w:r>
  </w:p>
  <w:p w:rsidR="00192E1D" w:rsidRDefault="00192E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EA72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95F204F"/>
    <w:multiLevelType w:val="hybridMultilevel"/>
    <w:tmpl w:val="B52E3D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3783D"/>
    <w:multiLevelType w:val="hybridMultilevel"/>
    <w:tmpl w:val="F79CBA0C"/>
    <w:lvl w:ilvl="0" w:tplc="CEBA61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F913EA"/>
    <w:multiLevelType w:val="hybridMultilevel"/>
    <w:tmpl w:val="6C18660A"/>
    <w:lvl w:ilvl="0" w:tplc="04100017">
      <w:start w:val="1"/>
      <w:numFmt w:val="lowerLetter"/>
      <w:lvlText w:val="%1)"/>
      <w:lvlJc w:val="left"/>
      <w:pPr>
        <w:ind w:left="1430" w:hanging="360"/>
      </w:p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D985072"/>
    <w:multiLevelType w:val="hybridMultilevel"/>
    <w:tmpl w:val="CB76EC1E"/>
    <w:lvl w:ilvl="0" w:tplc="F6D278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83888C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30CF9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2E74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0A44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790B5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FCB6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8E94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3602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71F60"/>
    <w:multiLevelType w:val="hybridMultilevel"/>
    <w:tmpl w:val="8A927254"/>
    <w:lvl w:ilvl="0" w:tplc="7B527FC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E7265"/>
    <w:multiLevelType w:val="hybridMultilevel"/>
    <w:tmpl w:val="EAF0B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76632"/>
    <w:multiLevelType w:val="hybridMultilevel"/>
    <w:tmpl w:val="C72EA30C"/>
    <w:lvl w:ilvl="0" w:tplc="1C80AC5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50AB0"/>
    <w:multiLevelType w:val="hybridMultilevel"/>
    <w:tmpl w:val="548E3488"/>
    <w:lvl w:ilvl="0" w:tplc="28767D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558F7"/>
    <w:multiLevelType w:val="hybridMultilevel"/>
    <w:tmpl w:val="2CF07A5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4106E"/>
    <w:multiLevelType w:val="hybridMultilevel"/>
    <w:tmpl w:val="37123A2A"/>
    <w:lvl w:ilvl="0" w:tplc="DB2EFC36">
      <w:numFmt w:val="bullet"/>
      <w:lvlText w:val="-"/>
      <w:lvlJc w:val="left"/>
      <w:pPr>
        <w:ind w:left="1068" w:hanging="360"/>
      </w:pPr>
      <w:rPr>
        <w:rFonts w:ascii="Trebuchet MS" w:eastAsia="Calibri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E892CE8"/>
    <w:multiLevelType w:val="hybridMultilevel"/>
    <w:tmpl w:val="D6B0A4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A4"/>
    <w:rsid w:val="00011848"/>
    <w:rsid w:val="0001451A"/>
    <w:rsid w:val="0003148B"/>
    <w:rsid w:val="00032070"/>
    <w:rsid w:val="00045284"/>
    <w:rsid w:val="00061283"/>
    <w:rsid w:val="00061F08"/>
    <w:rsid w:val="00074121"/>
    <w:rsid w:val="00097D95"/>
    <w:rsid w:val="000A7004"/>
    <w:rsid w:val="00110B02"/>
    <w:rsid w:val="00120128"/>
    <w:rsid w:val="001331D8"/>
    <w:rsid w:val="00157189"/>
    <w:rsid w:val="00172F09"/>
    <w:rsid w:val="001760A2"/>
    <w:rsid w:val="00180EC4"/>
    <w:rsid w:val="00192E1D"/>
    <w:rsid w:val="001B0C48"/>
    <w:rsid w:val="001C03FF"/>
    <w:rsid w:val="002358BA"/>
    <w:rsid w:val="00280813"/>
    <w:rsid w:val="002C78D8"/>
    <w:rsid w:val="003168B5"/>
    <w:rsid w:val="0034766B"/>
    <w:rsid w:val="003617BE"/>
    <w:rsid w:val="003824B0"/>
    <w:rsid w:val="00390340"/>
    <w:rsid w:val="003A3479"/>
    <w:rsid w:val="003A4FE1"/>
    <w:rsid w:val="003A7819"/>
    <w:rsid w:val="003D52F7"/>
    <w:rsid w:val="003E1988"/>
    <w:rsid w:val="003E733B"/>
    <w:rsid w:val="00402B81"/>
    <w:rsid w:val="00420F57"/>
    <w:rsid w:val="00447B5F"/>
    <w:rsid w:val="004765F6"/>
    <w:rsid w:val="00496646"/>
    <w:rsid w:val="004B105E"/>
    <w:rsid w:val="004C01CE"/>
    <w:rsid w:val="004C3862"/>
    <w:rsid w:val="004C464C"/>
    <w:rsid w:val="004E5D1D"/>
    <w:rsid w:val="004F78C0"/>
    <w:rsid w:val="00516527"/>
    <w:rsid w:val="00527071"/>
    <w:rsid w:val="00544021"/>
    <w:rsid w:val="0058425F"/>
    <w:rsid w:val="005D4C24"/>
    <w:rsid w:val="005D702B"/>
    <w:rsid w:val="005E1C71"/>
    <w:rsid w:val="00644B32"/>
    <w:rsid w:val="0065704D"/>
    <w:rsid w:val="00676BF6"/>
    <w:rsid w:val="006864D3"/>
    <w:rsid w:val="0069642A"/>
    <w:rsid w:val="006A558A"/>
    <w:rsid w:val="006E46A0"/>
    <w:rsid w:val="006F19B0"/>
    <w:rsid w:val="006F4854"/>
    <w:rsid w:val="00701E98"/>
    <w:rsid w:val="007177BF"/>
    <w:rsid w:val="00734338"/>
    <w:rsid w:val="007417A9"/>
    <w:rsid w:val="00775D40"/>
    <w:rsid w:val="00787393"/>
    <w:rsid w:val="007A4C56"/>
    <w:rsid w:val="007E0296"/>
    <w:rsid w:val="00822A20"/>
    <w:rsid w:val="00843AD8"/>
    <w:rsid w:val="00843CBE"/>
    <w:rsid w:val="00886973"/>
    <w:rsid w:val="00890196"/>
    <w:rsid w:val="0089219B"/>
    <w:rsid w:val="0089328C"/>
    <w:rsid w:val="008A47DF"/>
    <w:rsid w:val="008A5DD7"/>
    <w:rsid w:val="008C6A40"/>
    <w:rsid w:val="008E6DA4"/>
    <w:rsid w:val="00926E45"/>
    <w:rsid w:val="0094314A"/>
    <w:rsid w:val="009519B8"/>
    <w:rsid w:val="00970883"/>
    <w:rsid w:val="009708F1"/>
    <w:rsid w:val="009D1127"/>
    <w:rsid w:val="00A04327"/>
    <w:rsid w:val="00A3701A"/>
    <w:rsid w:val="00A4071D"/>
    <w:rsid w:val="00A61DD9"/>
    <w:rsid w:val="00A77E1D"/>
    <w:rsid w:val="00A81184"/>
    <w:rsid w:val="00AA2008"/>
    <w:rsid w:val="00AE1AAE"/>
    <w:rsid w:val="00AE52D3"/>
    <w:rsid w:val="00B028EF"/>
    <w:rsid w:val="00B15AD7"/>
    <w:rsid w:val="00B2441D"/>
    <w:rsid w:val="00B2771F"/>
    <w:rsid w:val="00B27B69"/>
    <w:rsid w:val="00B31B31"/>
    <w:rsid w:val="00B41D35"/>
    <w:rsid w:val="00B424E2"/>
    <w:rsid w:val="00B45FA2"/>
    <w:rsid w:val="00B54EA8"/>
    <w:rsid w:val="00B70BE4"/>
    <w:rsid w:val="00B853D3"/>
    <w:rsid w:val="00B92D6A"/>
    <w:rsid w:val="00BA754F"/>
    <w:rsid w:val="00BD1CDE"/>
    <w:rsid w:val="00BE235D"/>
    <w:rsid w:val="00BF0F73"/>
    <w:rsid w:val="00BF7B05"/>
    <w:rsid w:val="00C25072"/>
    <w:rsid w:val="00C425F6"/>
    <w:rsid w:val="00C644F6"/>
    <w:rsid w:val="00C723C2"/>
    <w:rsid w:val="00CA76FE"/>
    <w:rsid w:val="00CB2ACA"/>
    <w:rsid w:val="00CD1A21"/>
    <w:rsid w:val="00CE4245"/>
    <w:rsid w:val="00D018FB"/>
    <w:rsid w:val="00D333DB"/>
    <w:rsid w:val="00D41EC9"/>
    <w:rsid w:val="00D66EA6"/>
    <w:rsid w:val="00D916C7"/>
    <w:rsid w:val="00DE1695"/>
    <w:rsid w:val="00DE53BE"/>
    <w:rsid w:val="00DE6788"/>
    <w:rsid w:val="00E07EB9"/>
    <w:rsid w:val="00E31BFD"/>
    <w:rsid w:val="00E40527"/>
    <w:rsid w:val="00E510F7"/>
    <w:rsid w:val="00E51667"/>
    <w:rsid w:val="00E67167"/>
    <w:rsid w:val="00EA5D05"/>
    <w:rsid w:val="00EB0D43"/>
    <w:rsid w:val="00EB58EF"/>
    <w:rsid w:val="00EE65E9"/>
    <w:rsid w:val="00F05B1F"/>
    <w:rsid w:val="00F05E57"/>
    <w:rsid w:val="00F266A4"/>
    <w:rsid w:val="00F4149B"/>
    <w:rsid w:val="00F51F04"/>
    <w:rsid w:val="00F537C0"/>
    <w:rsid w:val="00F54B1A"/>
    <w:rsid w:val="00F7740C"/>
    <w:rsid w:val="00FD708A"/>
    <w:rsid w:val="00F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F65A0"/>
  <w15:docId w15:val="{898E5DB9-D9EC-46B6-A005-AC9F4EB4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zh-TW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771F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854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stofumettoCarattere">
    <w:name w:val="Testo fumetto Carattere"/>
    <w:link w:val="Testofumetto"/>
    <w:uiPriority w:val="99"/>
    <w:semiHidden/>
    <w:rsid w:val="006F4854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57189"/>
    <w:rPr>
      <w:sz w:val="20"/>
      <w:szCs w:val="20"/>
      <w:lang w:bidi="he-IL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5718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15718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417A9"/>
    <w:pPr>
      <w:tabs>
        <w:tab w:val="center" w:pos="4819"/>
        <w:tab w:val="right" w:pos="9638"/>
      </w:tabs>
    </w:pPr>
    <w:rPr>
      <w:lang w:bidi="he-IL"/>
    </w:rPr>
  </w:style>
  <w:style w:type="character" w:customStyle="1" w:styleId="IntestazioneCarattere">
    <w:name w:val="Intestazione Carattere"/>
    <w:link w:val="Intestazione"/>
    <w:uiPriority w:val="99"/>
    <w:rsid w:val="007417A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417A9"/>
    <w:pPr>
      <w:tabs>
        <w:tab w:val="center" w:pos="4819"/>
        <w:tab w:val="right" w:pos="9638"/>
      </w:tabs>
    </w:pPr>
    <w:rPr>
      <w:lang w:bidi="he-IL"/>
    </w:rPr>
  </w:style>
  <w:style w:type="character" w:customStyle="1" w:styleId="PidipaginaCarattere">
    <w:name w:val="Piè di pagina Carattere"/>
    <w:link w:val="Pidipagina"/>
    <w:uiPriority w:val="99"/>
    <w:rsid w:val="007417A9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966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1451A"/>
    <w:pPr>
      <w:spacing w:after="120" w:line="240" w:lineRule="auto"/>
    </w:pPr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rsid w:val="0001451A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192E1D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192E1D"/>
    <w:rPr>
      <w:rFonts w:eastAsia="Times New Roman"/>
      <w:sz w:val="22"/>
      <w:szCs w:val="22"/>
      <w:lang w:bidi="he-IL"/>
    </w:rPr>
  </w:style>
  <w:style w:type="paragraph" w:styleId="NormaleWeb">
    <w:name w:val="Normal (Web)"/>
    <w:basedOn w:val="Normale"/>
    <w:rsid w:val="00CB2ACA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EB58EF"/>
    <w:rPr>
      <w:b/>
      <w:bCs/>
    </w:rPr>
  </w:style>
  <w:style w:type="character" w:styleId="Enfasicorsivo">
    <w:name w:val="Emphasis"/>
    <w:basedOn w:val="Carpredefinitoparagrafo"/>
    <w:uiPriority w:val="20"/>
    <w:qFormat/>
    <w:rsid w:val="00EB58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0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1743">
          <w:marLeft w:val="274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098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9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9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9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7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336">
          <w:marLeft w:val="418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105">
          <w:marLeft w:val="418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27">
          <w:marLeft w:val="418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225">
          <w:marLeft w:val="274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29">
          <w:marLeft w:val="274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2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6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1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2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7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6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9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D7A4EC-C9B9-4C2C-BFAA-E7CCD3FC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azioni di legalità in impresa</dc:subject>
  <dc:creator>Rosangela Conte</dc:creator>
  <cp:lastModifiedBy>Enrico Casarino</cp:lastModifiedBy>
  <cp:revision>6</cp:revision>
  <cp:lastPrinted>2017-07-12T12:33:00Z</cp:lastPrinted>
  <dcterms:created xsi:type="dcterms:W3CDTF">2019-04-23T08:19:00Z</dcterms:created>
  <dcterms:modified xsi:type="dcterms:W3CDTF">2019-04-23T08:38:00Z</dcterms:modified>
</cp:coreProperties>
</file>